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3885"/>
        <w:gridCol w:w="2310"/>
        <w:gridCol w:w="600"/>
        <w:gridCol w:w="1365"/>
        <w:gridCol w:w="1080"/>
      </w:tblGrid>
      <w:tr w:rsidR="00454562" w:rsidTr="00AA3C5E">
        <w:trPr>
          <w:trHeight w:val="2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AA3C5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附件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AA3C5E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AA3C5E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AA3C5E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AA3C5E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AA3C5E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AA3C5E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AA3C5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医用消字号耗材及化学试剂明细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AA3C5E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AA3C5E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7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物品名称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规格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按需供货预估采购量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碘伏消毒液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不低于0.5% 500ML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12000瓶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双氧水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3% 500ML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1800瓶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皮肤消毒液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100ML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18500瓶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附带实物</w:t>
            </w: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安儿碘皮肤消毒剂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60ML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2400瓶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附带实物</w:t>
            </w: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安儿碘术前皮肤消毒液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500ML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580瓶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附带实物</w:t>
            </w: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酒精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75%500ML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10000瓶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酒精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95%500ml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800瓶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无水乙醇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99%500ML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750瓶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戊二醛消毒液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2000ml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3500瓶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戊二醛试纸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60条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按需供货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次氯酸钠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500ml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按需供货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过氧乙酸消毒液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ⅠⅡ型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按需供货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多酶复合清洗液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1L无泡型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抗菌洗手液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500ml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4500瓶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附带实物</w:t>
            </w: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抗菌洗手消毒液（手术室用）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1000ML（低敏型）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280瓶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附带实物</w:t>
            </w: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免洗手消毒液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500ML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1200瓶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附带实物</w:t>
            </w: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消毒片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2500瓶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L-1型消毒试纸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20本/盒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盒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按需供货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紫外线强度指示卡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盒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按需供货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PH试纸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20本/盒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盒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按需供货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化学指示标签（包外）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本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300本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压力蒸汽灭菌包内化学指示卡（OTTO）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132℃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盒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550盒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等渗冲洗液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3000ML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30000袋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碘仿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100g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按需供货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创可贴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100张/盒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盒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200盒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液体石蜡油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500ML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350瓶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甘油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500ML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120瓶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黄凡士林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500g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按需供货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碘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500g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按需供货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碘化钾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500g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按需供货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硫酸钡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500g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硫酸镁粉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500g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1000袋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环保透明脱蜡液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500ML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按需供货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磺胺嘧啶银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100g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听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按需供货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切片石蜡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1000g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按需供货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灭菌化学指示带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24mm*55mm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800卷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附带实物</w:t>
            </w: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B-D测试包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70个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附带实物</w:t>
            </w: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38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灭菌综合测试挑战包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附带实物</w:t>
            </w: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压力蒸汽灭菌包内化学指示卡(爬行式)（五类）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7000袋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附带实物</w:t>
            </w: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压力蒸汽灭菌生物培养指示剂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1400个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附带实物</w:t>
            </w: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BD测试纸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800张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非消字号耗材明细27个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7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物品名称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规格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按需供货预估采购量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一次性卫生洁具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2盆1痰盂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40000套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附带实物</w:t>
            </w: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大便器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13000个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附带实物</w:t>
            </w: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小便器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男，女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12000个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附带实物</w:t>
            </w: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护士口罩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4000个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附带实物</w:t>
            </w: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大便杯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60000个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小便杯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180000个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一次性试管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200000个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一次性痰杯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20000个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输血胶管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4*6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米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5000米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输血胶管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6*9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米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3000米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输液吊网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2000个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砂轮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按需供货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盐水接头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玻璃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按需供货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橡皮布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米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按需供货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三色服药杯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40000个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白大口瓶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125ml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按需供货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白大口瓶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60ml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按需供货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棕大口瓶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125ml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按需供货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仪器罩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大中中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2000套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肛门带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按需供货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标本杯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27000个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二合一含酶碱性清洁剂（包含试纸）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180桶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水垢除锈剂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按需供货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器械除锈剂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医用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按需供货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器械润滑油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医用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吸引器连接管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30000根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54562" w:rsidTr="00AA3C5E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中性缓冲福尔马林固定液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10%5L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120桶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62" w:rsidRDefault="00454562" w:rsidP="004545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454562" w:rsidRDefault="00454562" w:rsidP="00454562">
      <w:pPr>
        <w:widowControl/>
        <w:shd w:val="clear" w:color="auto" w:fill="FFFFFF"/>
        <w:spacing w:line="450" w:lineRule="atLeast"/>
        <w:ind w:leftChars="3100" w:left="6510" w:firstLineChars="800" w:firstLine="1920"/>
        <w:jc w:val="left"/>
        <w:rPr>
          <w:rFonts w:ascii="微软雅黑" w:eastAsia="微软雅黑" w:hAnsi="微软雅黑" w:cs="微软雅黑" w:hint="eastAsia"/>
          <w:color w:val="000000"/>
          <w:kern w:val="0"/>
          <w:sz w:val="24"/>
          <w:szCs w:val="21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1"/>
          <w:shd w:val="clear" w:color="auto" w:fill="FFFFFF"/>
          <w:lang/>
        </w:rPr>
        <w:t xml:space="preserve"> </w:t>
      </w:r>
    </w:p>
    <w:p w:rsidR="00454562" w:rsidRPr="003C126D" w:rsidRDefault="00454562" w:rsidP="00454562">
      <w:pPr>
        <w:widowControl/>
        <w:shd w:val="clear" w:color="auto" w:fill="FFFFFF"/>
        <w:spacing w:line="450" w:lineRule="atLeast"/>
        <w:ind w:firstLineChars="2600" w:firstLine="6240"/>
        <w:jc w:val="right"/>
        <w:rPr>
          <w:rFonts w:asciiTheme="minorEastAsia" w:eastAsiaTheme="minorEastAsia" w:hAnsiTheme="minorEastAsia" w:cs="微软雅黑" w:hint="eastAsia"/>
          <w:color w:val="000000"/>
          <w:kern w:val="0"/>
          <w:sz w:val="24"/>
          <w:shd w:val="clear" w:color="auto" w:fill="FFFFFF"/>
          <w:lang/>
        </w:rPr>
      </w:pPr>
      <w:r w:rsidRPr="003C126D">
        <w:rPr>
          <w:rFonts w:asciiTheme="minorEastAsia" w:eastAsiaTheme="minorEastAsia" w:hAnsiTheme="minorEastAsia" w:cs="微软雅黑" w:hint="eastAsia"/>
          <w:color w:val="000000"/>
          <w:kern w:val="0"/>
          <w:sz w:val="24"/>
          <w:shd w:val="clear" w:color="auto" w:fill="FFFFFF"/>
          <w:lang/>
        </w:rPr>
        <w:t>巴中市中心医院</w:t>
      </w:r>
    </w:p>
    <w:p w:rsidR="004566C0" w:rsidRPr="00454562" w:rsidRDefault="00454562" w:rsidP="00454562">
      <w:pPr>
        <w:widowControl/>
        <w:shd w:val="clear" w:color="auto" w:fill="FFFFFF"/>
        <w:spacing w:line="450" w:lineRule="atLeast"/>
        <w:ind w:firstLineChars="400" w:firstLine="960"/>
        <w:jc w:val="right"/>
        <w:rPr>
          <w:rFonts w:asciiTheme="minorEastAsia" w:eastAsiaTheme="minorEastAsia" w:hAnsiTheme="minorEastAsia" w:cs="微软雅黑"/>
          <w:color w:val="999999"/>
          <w:sz w:val="24"/>
        </w:rPr>
      </w:pPr>
      <w:r w:rsidRPr="003C126D">
        <w:rPr>
          <w:rFonts w:asciiTheme="minorEastAsia" w:eastAsiaTheme="minorEastAsia" w:hAnsiTheme="minorEastAsia" w:cs="微软雅黑" w:hint="eastAsia"/>
          <w:color w:val="000000"/>
          <w:kern w:val="0"/>
          <w:sz w:val="24"/>
          <w:shd w:val="clear" w:color="auto" w:fill="FFFFFF"/>
          <w:lang/>
        </w:rPr>
        <w:t>2019年9月10日</w:t>
      </w:r>
    </w:p>
    <w:sectPr w:rsidR="004566C0" w:rsidRPr="00454562" w:rsidSect="00454562">
      <w:pgSz w:w="11906" w:h="16838" w:code="9"/>
      <w:pgMar w:top="1440" w:right="1797" w:bottom="1440" w:left="1797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6C0" w:rsidRDefault="004566C0" w:rsidP="00454562">
      <w:r>
        <w:separator/>
      </w:r>
    </w:p>
  </w:endnote>
  <w:endnote w:type="continuationSeparator" w:id="1">
    <w:p w:rsidR="004566C0" w:rsidRDefault="004566C0" w:rsidP="00454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6C0" w:rsidRDefault="004566C0" w:rsidP="00454562">
      <w:r>
        <w:separator/>
      </w:r>
    </w:p>
  </w:footnote>
  <w:footnote w:type="continuationSeparator" w:id="1">
    <w:p w:rsidR="004566C0" w:rsidRDefault="004566C0" w:rsidP="00454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562"/>
    <w:rsid w:val="00454562"/>
    <w:rsid w:val="0045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5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5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5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86134</dc:creator>
  <cp:keywords/>
  <dc:description/>
  <cp:lastModifiedBy>86134</cp:lastModifiedBy>
  <cp:revision>2</cp:revision>
  <dcterms:created xsi:type="dcterms:W3CDTF">2019-09-16T11:51:00Z</dcterms:created>
  <dcterms:modified xsi:type="dcterms:W3CDTF">2019-09-16T11:55:00Z</dcterms:modified>
</cp:coreProperties>
</file>