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0"/>
        </w:rPr>
      </w:pPr>
      <w:bookmarkStart w:id="0" w:name="_GoBack"/>
      <w:r>
        <w:rPr>
          <w:rFonts w:hint="eastAsia"/>
          <w:sz w:val="36"/>
          <w:szCs w:val="40"/>
        </w:rPr>
        <w:t>巴中市中心医院</w:t>
      </w:r>
    </w:p>
    <w:p>
      <w:pPr>
        <w:jc w:val="center"/>
        <w:rPr>
          <w:sz w:val="36"/>
          <w:szCs w:val="40"/>
        </w:rPr>
      </w:pPr>
      <w:r>
        <w:rPr>
          <w:rFonts w:hint="eastAsia"/>
          <w:sz w:val="36"/>
          <w:szCs w:val="40"/>
        </w:rPr>
        <w:t>康复医学信息系统功能需求</w:t>
      </w:r>
    </w:p>
    <w:bookmarkEnd w:id="0"/>
    <w:p>
      <w:pPr>
        <w:ind w:left="0" w:leftChars="0" w:firstLine="0" w:firstLineChars="0"/>
        <w:rPr>
          <w:rFonts w:ascii="黑体" w:hAnsi="黑体" w:eastAsia="黑体"/>
          <w:b/>
          <w:bCs/>
          <w:sz w:val="28"/>
          <w:szCs w:val="32"/>
        </w:rPr>
      </w:pPr>
    </w:p>
    <w:p>
      <w:r>
        <w:rPr>
          <w:rFonts w:hint="eastAsia"/>
        </w:rPr>
        <w:t>目前我院已经拥有较为完善的临床信息系统HIS、EMR等对院内临床业务进行全面信息化管理。而康复科跟临床科室不同，康复科有治疗师这一角色，且细分为物理治疗、作业治疗、言语治疗、传统治疗等多个小组，对于治疗情况、治疗反馈、治疗费用等需要监管的数据当前无法信息化管理。</w:t>
      </w:r>
    </w:p>
    <w:p>
      <w:r>
        <w:rPr>
          <w:rFonts w:hint="eastAsia"/>
        </w:rPr>
        <w:t>因为缺乏专业的康复信息系统，康复科管理存在以下方面问题需要解决：</w:t>
      </w:r>
    </w:p>
    <w:p>
      <w:r>
        <w:rPr>
          <w:rFonts w:hint="eastAsia"/>
        </w:rPr>
        <w:t>1、患者管理：无法实现本病区/其他病区/门诊患者全流程管理；无法实现历史患者数据管理；无法实现患者反馈与随访管理；</w:t>
      </w:r>
    </w:p>
    <w:p>
      <w:r>
        <w:rPr>
          <w:rFonts w:hint="eastAsia"/>
        </w:rPr>
        <w:t>2、治疗师管理：无法确认治疗师实时状态，排程无法实现治疗师/时间/患者合理统筹，分配治疗任务耗时耗力；无法实现各治疗组精细化管理；无法实现精准的绩效管理，需人工统计治疗师工作量数据；</w:t>
      </w:r>
    </w:p>
    <w:p>
      <w:r>
        <w:rPr>
          <w:rFonts w:hint="eastAsia"/>
        </w:rPr>
        <w:t>3、评估管理：目前采用纸质量表评估方式，消耗大量人力和纸张；患者入院、中期、出院等多阶段评估结果需人工进行对比汇总；纸质评定报告又无法上传到HIS系统，无法纳入电子病历，需二次输入；</w:t>
      </w:r>
    </w:p>
    <w:p>
      <w:r>
        <w:rPr>
          <w:rFonts w:hint="eastAsia"/>
        </w:rPr>
        <w:t>4、治疗管理：手工安排耗时又繁琐，纸质管理难保存，数据易丢失，无法规范治疗过程；治疗卡易丢失，对既往状态医患各执一词，容易起纠纷；每日康复治疗记录需手工录入，效率较低；治疗操作过程监管困难；</w:t>
      </w:r>
    </w:p>
    <w:p>
      <w:r>
        <w:rPr>
          <w:rFonts w:hint="eastAsia"/>
        </w:rPr>
        <w:t>5、设备管理：科室设备较多，需要有人专门负责管理，增加科室成本；设备统筹管理困难：无法获知设备实时状态、无法实现设备角度日程安排；无法获知设备状态&amp;闲置率；无法实现设备效益分析</w:t>
      </w:r>
    </w:p>
    <w:p>
      <w:r>
        <w:rPr>
          <w:rFonts w:hint="eastAsia"/>
        </w:rPr>
        <w:t>6、收费管理：违规无法自动预警（收费项目不知道时间、次数的限制导致治疗时间频次的不合理）；治疗操作与收费项目匹配困难，后续面对医保检查无法提供清晰的治疗证据；人工模式下，为避免医患矛盾，漏收费，影响科室效益；</w:t>
      </w:r>
    </w:p>
    <w:p>
      <w:r>
        <w:rPr>
          <w:rFonts w:hint="eastAsia"/>
        </w:rPr>
        <w:t>7、数据统计：康复科每日产生的数据需要专人进行统计；管理层无法实时获取科室统计报表；主任无法随时随地获知科室运营情况，科室当天的治疗费用、有无突发情况对都难以统计和分析。</w:t>
      </w:r>
    </w:p>
    <w:p>
      <w:pPr>
        <w:ind w:firstLineChars="200"/>
      </w:pPr>
      <w:r>
        <w:rPr>
          <w:rFonts w:hint="eastAsia"/>
        </w:rPr>
        <w:t>康复信息化建设遵照循序渐进的原则，先满足常规临床康复的信息化（第一期建设），同时满足5级电子病历评级要求；然后实现基于I</w:t>
      </w:r>
      <w:r>
        <w:t>CF</w:t>
      </w:r>
      <w:r>
        <w:rPr>
          <w:rFonts w:hint="eastAsia"/>
        </w:rPr>
        <w:t>的临床康复模式（第二期建设），以W</w:t>
      </w:r>
      <w:r>
        <w:t>HO</w:t>
      </w:r>
      <w:r>
        <w:rPr>
          <w:rFonts w:hint="eastAsia"/>
        </w:rPr>
        <w:t>规范重塑康复流程，康复治疗方案实现精准化、个性化。所以对康复信息系统的要求为提前预研，需有完整的“常规临床康复模式+ICF临床康复模式”系统解决方案。本次（第一期建设）康复信息化建设的目标为：</w:t>
      </w:r>
    </w:p>
    <w:p>
      <w:pPr>
        <w:ind w:firstLineChars="200"/>
      </w:pPr>
      <w:r>
        <w:rPr>
          <w:rFonts w:hint="eastAsia"/>
        </w:rPr>
        <w:t>1、将所有评估量表电子化，治疗团队共享患者评估报表；提供便捷安排治疗功能，系统自动协调治疗师、患者、设备三方时间，通过合理化协调治疗资源，充分提升效率，提高治疗师绩效，降低设备闲置，从而提升科室经济效益；实现自动生成数据统计报表功能，方便管理层获取科室治疗统计数据。</w:t>
      </w:r>
    </w:p>
    <w:p>
      <w:pPr>
        <w:ind w:firstLineChars="200"/>
      </w:pPr>
      <w:r>
        <w:rPr>
          <w:rFonts w:hint="eastAsia"/>
        </w:rPr>
        <w:t>2、医保新政对康复运营带了巨大挑战，需要康复科在不增加工作人员的情况下，通过精细化管理，提升效率且强化医保风险控制。要求根据医保规则生成相关康复治疗记录文书，详细记录患者治疗信息。实现康复信息化及建设实现全院数据互联互通，响应国家电子病历等级评审治疗信息处理要求，做到管理留痕经得起政府考核、治疗留痕经得起医保质询。</w:t>
      </w:r>
    </w:p>
    <w:p>
      <w:pPr>
        <w:ind w:firstLineChars="200"/>
      </w:pPr>
      <w:r>
        <w:rPr>
          <w:rFonts w:hint="eastAsia"/>
        </w:rPr>
        <w:t>3、康复信息系统旨在协助康复科规范业务流程，实现康复治疗管理的信息化、流程化、科学化的同时满足智慧医院分级评价及医院电子病历评审、互联互通成熟度测评要求。</w:t>
      </w:r>
    </w:p>
    <w:p>
      <w:pPr>
        <w:ind w:firstLineChars="200"/>
      </w:pPr>
      <w:r>
        <w:rPr>
          <w:rFonts w:hint="eastAsia"/>
        </w:rPr>
        <w:t>4、康复信息系统对应电子病历评级之“治疗信息处理”，需支持医院通过5级电子病历评级的相关需求。</w:t>
      </w:r>
    </w:p>
    <w:p/>
    <w:p>
      <w:pPr>
        <w:ind w:firstLine="562" w:firstLineChars="200"/>
        <w:rPr>
          <w:rFonts w:ascii="黑体" w:hAnsi="黑体" w:eastAsia="黑体"/>
          <w:b/>
          <w:bCs/>
          <w:sz w:val="28"/>
          <w:szCs w:val="32"/>
        </w:rPr>
      </w:pPr>
      <w:r>
        <w:rPr>
          <w:rFonts w:hint="eastAsia" w:ascii="黑体" w:hAnsi="黑体" w:eastAsia="黑体"/>
          <w:b/>
          <w:bCs/>
          <w:sz w:val="28"/>
          <w:szCs w:val="32"/>
        </w:rPr>
        <w:t>三、功能</w:t>
      </w:r>
      <w:r>
        <w:rPr>
          <w:rFonts w:hint="eastAsia" w:ascii="黑体" w:hAnsi="黑体" w:eastAsia="黑体"/>
          <w:b/>
          <w:bCs/>
          <w:sz w:val="28"/>
          <w:szCs w:val="32"/>
          <w:lang w:val="en-US" w:eastAsia="zh-CN"/>
        </w:rPr>
        <w:t>需求</w:t>
      </w:r>
      <w:r>
        <w:rPr>
          <w:rFonts w:hint="eastAsia" w:ascii="黑体" w:hAnsi="黑体" w:eastAsia="黑体"/>
          <w:b/>
          <w:bCs/>
          <w:sz w:val="28"/>
          <w:szCs w:val="32"/>
        </w:rPr>
        <w:t>：</w:t>
      </w:r>
    </w:p>
    <w:p>
      <w:pPr>
        <w:rPr>
          <w:rFonts w:ascii="黑体" w:hAnsi="黑体" w:eastAsia="黑体"/>
          <w:b/>
          <w:bCs/>
          <w:sz w:val="24"/>
          <w:szCs w:val="28"/>
        </w:rPr>
      </w:pPr>
      <w:r>
        <w:rPr>
          <w:rFonts w:hint="eastAsia" w:ascii="黑体" w:hAnsi="黑体" w:eastAsia="黑体"/>
          <w:b/>
          <w:bCs/>
          <w:sz w:val="24"/>
          <w:szCs w:val="28"/>
        </w:rPr>
        <w:t>（一）总体要求</w:t>
      </w:r>
    </w:p>
    <w:p>
      <w:pPr>
        <w:ind w:firstLineChars="200"/>
      </w:pPr>
      <w:r>
        <w:t>1</w:t>
      </w:r>
      <w:r>
        <w:rPr>
          <w:rFonts w:hint="eastAsia"/>
        </w:rPr>
        <w:t>、软件的研发必须严格执行国际软件工程的标准（CMM、ISO等），符合国际医疗软件的规范（HL7、SNOMED、ICD-9/10、IHE、XML等），卫健委《全国医院信息化建设标准与规范》2018版要求，符合《医院信息平台应用功能指引》（2017年版本）。软件的数据字典应遵循国际和国家数据字典标准规范。</w:t>
      </w:r>
    </w:p>
    <w:p>
      <w:pPr>
        <w:ind w:firstLineChars="200"/>
      </w:pPr>
      <w:r>
        <w:rPr>
          <w:rFonts w:hint="eastAsia"/>
        </w:rPr>
        <w:t>2、具备科学、合理、先进的软件系统架构，并具有高度的灵活性和扩展性，充分考虑当采购单位业务高峰期数据库访问量巨大的情况下，整个业务系统的性能，并能满足未来五年的采购单位发展和信息技术发展的需要，满足采购单位可持续的流程优化和系统集成优化的需要。</w:t>
      </w:r>
    </w:p>
    <w:p>
      <w:pPr>
        <w:ind w:firstLineChars="200"/>
      </w:pPr>
      <w:r>
        <w:rPr>
          <w:rFonts w:hint="eastAsia"/>
        </w:rPr>
        <w:t>3、系统必须有完善的权限管理和安全控制机制。必须在设计上保护用户身份的安全，实现功能权限和数据权限控制以及数据加密，保证客户端与服务器以及服务器之间的数据传输安全、关键数据的存储安全。</w:t>
      </w:r>
    </w:p>
    <w:p>
      <w:pPr>
        <w:ind w:firstLineChars="200"/>
      </w:pPr>
      <w:r>
        <w:rPr>
          <w:rFonts w:hint="eastAsia"/>
        </w:rPr>
        <w:t>4、系统的模块化程度要高，对不同业务流程和管理方式的适应能力要强，软件维护方便。</w:t>
      </w:r>
    </w:p>
    <w:p>
      <w:pPr>
        <w:ind w:firstLineChars="200"/>
      </w:pPr>
      <w:r>
        <w:rPr>
          <w:rFonts w:hint="eastAsia"/>
        </w:rPr>
        <w:t>5、软件产品成熟稳定，功能模块齐全，符合应用规范，满足业务需求。</w:t>
      </w:r>
    </w:p>
    <w:p>
      <w:pPr>
        <w:ind w:firstLineChars="200"/>
      </w:pPr>
      <w:r>
        <w:rPr>
          <w:rFonts w:hint="eastAsia"/>
        </w:rPr>
        <w:t>6、用户界面友好，使操作简单、直观、灵活，易于学习掌握。</w:t>
      </w:r>
    </w:p>
    <w:p>
      <w:pPr>
        <w:ind w:firstLineChars="200"/>
      </w:pPr>
      <w:r>
        <w:t>7</w:t>
      </w:r>
      <w:r>
        <w:rPr>
          <w:rFonts w:hint="eastAsia"/>
        </w:rPr>
        <w:t>、能够满足并配合医院完成电子病历应用水平评测五级等相关医院评审评级工作并取得对应证书。</w:t>
      </w:r>
    </w:p>
    <w:p>
      <w:pPr>
        <w:ind w:firstLine="0"/>
        <w:rPr>
          <w:rFonts w:hint="eastAsia"/>
        </w:rPr>
      </w:pPr>
    </w:p>
    <w:p>
      <w:pPr>
        <w:ind w:left="420" w:firstLine="0"/>
        <w:rPr>
          <w:rFonts w:ascii="黑体" w:hAnsi="黑体" w:eastAsia="黑体"/>
          <w:b/>
          <w:bCs/>
          <w:sz w:val="24"/>
          <w:szCs w:val="28"/>
        </w:rPr>
      </w:pPr>
      <w:r>
        <w:rPr>
          <w:rFonts w:hint="eastAsia" w:ascii="黑体" w:hAnsi="黑体" w:eastAsia="黑体"/>
          <w:b/>
          <w:bCs/>
          <w:sz w:val="24"/>
          <w:szCs w:val="28"/>
        </w:rPr>
        <w:t>（二）技术平台</w:t>
      </w:r>
    </w:p>
    <w:p>
      <w:pPr>
        <w:ind w:firstLineChars="200"/>
        <w:rPr>
          <w:rFonts w:hint="eastAsia"/>
        </w:rPr>
      </w:pPr>
      <w:r>
        <w:rPr>
          <w:rFonts w:hint="eastAsia"/>
        </w:rPr>
        <w:t>为避免康复信息系统的重复建设，康复信息系统必须满足前瞻性需求：对接ICD11（相对于ICD10，ICD11将ICF纳入管理），系统需实现对ICF的管理。</w:t>
      </w:r>
    </w:p>
    <w:p>
      <w:pPr>
        <w:ind w:firstLine="0"/>
      </w:pPr>
    </w:p>
    <w:p>
      <w:pPr>
        <w:ind w:left="420" w:firstLine="0"/>
        <w:rPr>
          <w:rFonts w:ascii="黑体" w:hAnsi="黑体" w:eastAsia="黑体"/>
          <w:b/>
          <w:bCs/>
          <w:sz w:val="24"/>
          <w:szCs w:val="28"/>
        </w:rPr>
      </w:pPr>
      <w:r>
        <w:rPr>
          <w:rFonts w:hint="eastAsia" w:ascii="黑体" w:hAnsi="黑体" w:eastAsia="黑体"/>
          <w:b/>
          <w:bCs/>
          <w:sz w:val="24"/>
          <w:szCs w:val="28"/>
        </w:rPr>
        <w:t>（三）技术要求</w:t>
      </w:r>
    </w:p>
    <w:p>
      <w:pPr>
        <w:ind w:firstLineChars="200"/>
      </w:pPr>
      <w:r>
        <w:t>1</w:t>
      </w:r>
      <w:r>
        <w:rPr>
          <w:rFonts w:hint="eastAsia"/>
        </w:rPr>
        <w:t>、系统支持分布式布署系统，采用的技术路线和主要技术必须是目前主流技术，所采用的标准须满足支持目前和将来可能出现的国家或行业标准。</w:t>
      </w:r>
    </w:p>
    <w:p>
      <w:pPr>
        <w:ind w:firstLineChars="200"/>
      </w:pPr>
      <w:r>
        <w:rPr>
          <w:rFonts w:hint="eastAsia"/>
        </w:rPr>
        <w:t>2、建立严格的软件审核、测试、验收等制度，建立反应机敏的BUG追踪和系统化升级修改的软件质量管理机制。按照项目管理的国际规范，在确保质量的前提下，又好又快地按期完成。</w:t>
      </w:r>
    </w:p>
    <w:p>
      <w:pPr>
        <w:ind w:firstLineChars="200"/>
        <w:rPr>
          <w:rFonts w:hint="eastAsia"/>
        </w:rPr>
      </w:pPr>
      <w:r>
        <w:rPr>
          <w:rFonts w:hint="eastAsia"/>
        </w:rPr>
        <w:t>3、系统须与医院现有电子病历系统（含医嘱）、HIS系统进行对接，因第三方接口开发、调试产生的费用由中标人承担。（投标人须提供承诺文件，并加盖公章）。</w:t>
      </w:r>
    </w:p>
    <w:p>
      <w:pPr>
        <w:ind w:firstLine="0"/>
      </w:pPr>
    </w:p>
    <w:p>
      <w:pPr>
        <w:rPr>
          <w:rFonts w:hint="eastAsia" w:ascii="黑体" w:hAnsi="黑体" w:eastAsia="黑体"/>
          <w:b/>
          <w:bCs/>
          <w:sz w:val="24"/>
          <w:szCs w:val="28"/>
          <w:lang w:val="en-US" w:eastAsia="zh-CN"/>
        </w:rPr>
      </w:pPr>
      <w:r>
        <w:rPr>
          <w:rFonts w:hint="eastAsia" w:ascii="黑体" w:hAnsi="黑体" w:eastAsia="黑体"/>
          <w:b/>
          <w:bCs/>
          <w:sz w:val="24"/>
          <w:szCs w:val="28"/>
        </w:rPr>
        <w:t>（四）功能</w:t>
      </w:r>
      <w:r>
        <w:rPr>
          <w:rFonts w:hint="eastAsia" w:ascii="黑体" w:hAnsi="黑体" w:eastAsia="黑体"/>
          <w:b/>
          <w:bCs/>
          <w:sz w:val="24"/>
          <w:szCs w:val="28"/>
          <w:lang w:val="en-US" w:eastAsia="zh-CN"/>
        </w:rPr>
        <w:t>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86"/>
        <w:gridCol w:w="1134"/>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spacing w:line="240" w:lineRule="auto"/>
              <w:ind w:firstLine="0"/>
              <w:jc w:val="center"/>
              <w:rPr>
                <w:b/>
                <w:bCs/>
              </w:rPr>
            </w:pPr>
            <w:r>
              <w:rPr>
                <w:rFonts w:hint="eastAsia"/>
                <w:b/>
                <w:bCs/>
              </w:rPr>
              <w:t>序号</w:t>
            </w:r>
          </w:p>
        </w:tc>
        <w:tc>
          <w:tcPr>
            <w:tcW w:w="986" w:type="dxa"/>
            <w:vAlign w:val="center"/>
          </w:tcPr>
          <w:p>
            <w:pPr>
              <w:spacing w:line="240" w:lineRule="auto"/>
              <w:ind w:firstLine="0"/>
              <w:jc w:val="center"/>
              <w:rPr>
                <w:b/>
                <w:bCs/>
              </w:rPr>
            </w:pPr>
            <w:r>
              <w:rPr>
                <w:rFonts w:hint="eastAsia"/>
                <w:b/>
                <w:bCs/>
              </w:rPr>
              <w:t>子系统名称</w:t>
            </w:r>
          </w:p>
        </w:tc>
        <w:tc>
          <w:tcPr>
            <w:tcW w:w="1134" w:type="dxa"/>
            <w:vAlign w:val="center"/>
          </w:tcPr>
          <w:p>
            <w:pPr>
              <w:spacing w:line="240" w:lineRule="auto"/>
              <w:ind w:firstLine="0"/>
              <w:jc w:val="center"/>
              <w:rPr>
                <w:b/>
                <w:bCs/>
              </w:rPr>
            </w:pPr>
            <w:r>
              <w:rPr>
                <w:rFonts w:hint="eastAsia"/>
                <w:b/>
                <w:bCs/>
              </w:rPr>
              <w:t>功能模块</w:t>
            </w:r>
          </w:p>
        </w:tc>
        <w:tc>
          <w:tcPr>
            <w:tcW w:w="5749" w:type="dxa"/>
            <w:vAlign w:val="center"/>
          </w:tcPr>
          <w:p>
            <w:pPr>
              <w:spacing w:line="240" w:lineRule="auto"/>
              <w:ind w:firstLine="0"/>
              <w:jc w:val="center"/>
              <w:rPr>
                <w:rFonts w:hint="eastAsia" w:eastAsia="宋体"/>
                <w:b/>
                <w:bCs/>
                <w:lang w:val="en-US" w:eastAsia="zh-CN"/>
              </w:rPr>
            </w:pPr>
            <w:r>
              <w:rPr>
                <w:rFonts w:hint="eastAsia"/>
                <w:b/>
                <w:bCs/>
              </w:rPr>
              <w:t>技术功能</w:t>
            </w:r>
            <w:r>
              <w:rPr>
                <w:rFonts w:hint="eastAsia"/>
                <w:b/>
                <w:bCs/>
                <w:lang w:val="en-US"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spacing w:line="240" w:lineRule="auto"/>
              <w:ind w:firstLine="0"/>
              <w:jc w:val="center"/>
            </w:pPr>
            <w:r>
              <w:rPr>
                <w:rFonts w:hint="eastAsia"/>
              </w:rPr>
              <w:t>1</w:t>
            </w:r>
          </w:p>
        </w:tc>
        <w:tc>
          <w:tcPr>
            <w:tcW w:w="986" w:type="dxa"/>
            <w:vAlign w:val="center"/>
          </w:tcPr>
          <w:p>
            <w:pPr>
              <w:spacing w:line="240" w:lineRule="auto"/>
              <w:ind w:firstLine="0"/>
              <w:jc w:val="center"/>
            </w:pPr>
            <w:r>
              <w:rPr>
                <w:rFonts w:hint="eastAsia" w:hAnsi="宋体"/>
                <w:color w:val="000000"/>
                <w:kern w:val="0"/>
                <w:sz w:val="22"/>
              </w:rPr>
              <w:t>科室管理模块</w:t>
            </w:r>
          </w:p>
        </w:tc>
        <w:tc>
          <w:tcPr>
            <w:tcW w:w="1134" w:type="dxa"/>
            <w:vAlign w:val="center"/>
          </w:tcPr>
          <w:p>
            <w:pPr>
              <w:spacing w:line="240" w:lineRule="auto"/>
              <w:ind w:firstLine="0"/>
              <w:jc w:val="center"/>
            </w:pPr>
            <w:r>
              <w:rPr>
                <w:rFonts w:hint="eastAsia"/>
              </w:rPr>
              <w:t>核心功能</w:t>
            </w:r>
          </w:p>
        </w:tc>
        <w:tc>
          <w:tcPr>
            <w:tcW w:w="5749" w:type="dxa"/>
            <w:vAlign w:val="center"/>
          </w:tcPr>
          <w:p>
            <w:pPr>
              <w:spacing w:line="240" w:lineRule="auto"/>
              <w:ind w:firstLine="0"/>
              <w:jc w:val="left"/>
            </w:pPr>
            <w:r>
              <w:rPr>
                <w:rFonts w:hint="eastAsia"/>
              </w:rPr>
              <w:t>1、能实现当前常规临床康复模式：量表评估→治疗排程→日程展示→日程通知→治疗执行和确认→康复治疗记录（阐述完整的技术方案，方案中必须提供相应的系统截图作为佐证）</w:t>
            </w:r>
          </w:p>
          <w:p>
            <w:pPr>
              <w:spacing w:line="240" w:lineRule="auto"/>
              <w:ind w:firstLine="0"/>
              <w:jc w:val="left"/>
            </w:pPr>
            <w:r>
              <w:rPr>
                <w:rFonts w:hint="eastAsia"/>
              </w:rPr>
              <w:t>2、同时预留后续升级的ICF临床康复模式：ICD诊断→ICF要素组合→ICF评估→基于ICF条目智能推荐治疗方案→符合WHO要求的ICF评估报告→基于ICF的治疗医嘱清单→常规临床康复模式（阐述完整的技术方案，方案中必须提供相应的系统截图作为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spacing w:line="240" w:lineRule="auto"/>
              <w:ind w:firstLine="0"/>
              <w:jc w:val="center"/>
            </w:pPr>
            <w:r>
              <w:t>2</w:t>
            </w:r>
          </w:p>
        </w:tc>
        <w:tc>
          <w:tcPr>
            <w:tcW w:w="986" w:type="dxa"/>
            <w:vAlign w:val="center"/>
          </w:tcPr>
          <w:p>
            <w:pPr>
              <w:spacing w:line="240" w:lineRule="auto"/>
              <w:ind w:firstLine="0"/>
              <w:jc w:val="center"/>
            </w:pPr>
            <w:r>
              <w:rPr>
                <w:rFonts w:hint="eastAsia" w:hAnsi="宋体"/>
                <w:color w:val="000000"/>
                <w:kern w:val="0"/>
                <w:sz w:val="22"/>
              </w:rPr>
              <w:t>科室管理模块</w:t>
            </w:r>
          </w:p>
        </w:tc>
        <w:tc>
          <w:tcPr>
            <w:tcW w:w="1134" w:type="dxa"/>
            <w:vAlign w:val="center"/>
          </w:tcPr>
          <w:p>
            <w:pPr>
              <w:spacing w:line="240" w:lineRule="auto"/>
              <w:ind w:firstLine="0"/>
              <w:jc w:val="center"/>
            </w:pPr>
            <w:r>
              <w:rPr>
                <w:rFonts w:hint="eastAsia"/>
              </w:rPr>
              <w:t>康复患者管理</w:t>
            </w:r>
          </w:p>
        </w:tc>
        <w:tc>
          <w:tcPr>
            <w:tcW w:w="5749" w:type="dxa"/>
            <w:vAlign w:val="center"/>
          </w:tcPr>
          <w:p>
            <w:pPr>
              <w:spacing w:line="240" w:lineRule="auto"/>
              <w:ind w:firstLine="0"/>
              <w:jc w:val="left"/>
            </w:pPr>
            <w:r>
              <w:rPr>
                <w:rFonts w:hint="eastAsia"/>
              </w:rPr>
              <w:t>1、支持与HIS系统、电子病历系统、集成平台等数据对接，同步患者相关信息到康复系统</w:t>
            </w:r>
          </w:p>
          <w:p>
            <w:pPr>
              <w:spacing w:line="240" w:lineRule="auto"/>
              <w:ind w:firstLine="0"/>
              <w:jc w:val="left"/>
            </w:pPr>
            <w:r>
              <w:rPr>
                <w:rFonts w:hint="eastAsia"/>
              </w:rPr>
              <w:t>2、支持通过一键式患者管理方式记录患者相关信息，同时按照诊疗进程收录患者所有治疗数据</w:t>
            </w:r>
          </w:p>
          <w:p>
            <w:pPr>
              <w:spacing w:line="240" w:lineRule="auto"/>
              <w:ind w:firstLine="0"/>
              <w:jc w:val="left"/>
            </w:pPr>
            <w:r>
              <w:rPr>
                <w:rFonts w:hint="eastAsia"/>
              </w:rPr>
              <w:t>3、支持住院患者、门诊患者、会诊患者、出入院患者等分类管理（需提供系统截图佐证）</w:t>
            </w:r>
          </w:p>
          <w:p>
            <w:pPr>
              <w:spacing w:line="240" w:lineRule="auto"/>
              <w:ind w:firstLine="0"/>
              <w:jc w:val="left"/>
            </w:pPr>
            <w:r>
              <w:rPr>
                <w:rFonts w:hint="eastAsia"/>
              </w:rPr>
              <w:t>4、支持以患者为中心展示康复治疗项目安排情况</w:t>
            </w:r>
          </w:p>
          <w:p>
            <w:pPr>
              <w:spacing w:line="240" w:lineRule="auto"/>
              <w:ind w:firstLine="0"/>
              <w:jc w:val="left"/>
            </w:pPr>
            <w:r>
              <w:rPr>
                <w:rFonts w:hint="eastAsia"/>
              </w:rPr>
              <w:t>5、支持打印患者康复治疗项目安排表并进行治疗通知</w:t>
            </w:r>
          </w:p>
          <w:p>
            <w:pPr>
              <w:spacing w:line="240" w:lineRule="auto"/>
              <w:ind w:firstLine="0"/>
              <w:jc w:val="left"/>
            </w:pPr>
            <w:r>
              <w:rPr>
                <w:rFonts w:hint="eastAsia"/>
              </w:rPr>
              <w:t>6、患者查房管理，满足康复科移动式查房的需求：新建查房记录、安排查房顺序、打印查房安排表、维护查房信息、调阅患者基本信息及治疗信息、查房记录留档等功能（需提供系统截图佐证）</w:t>
            </w:r>
          </w:p>
          <w:p>
            <w:pPr>
              <w:spacing w:line="240" w:lineRule="auto"/>
              <w:ind w:firstLine="0"/>
              <w:jc w:val="left"/>
            </w:pPr>
            <w:r>
              <w:t>7</w:t>
            </w:r>
            <w:r>
              <w:rPr>
                <w:rFonts w:hint="eastAsia"/>
              </w:rPr>
              <w:t>、支持根据关键字、患者姓名、治疗师等方式搜索患者信息</w:t>
            </w:r>
          </w:p>
          <w:p>
            <w:pPr>
              <w:spacing w:line="240" w:lineRule="auto"/>
              <w:ind w:firstLine="0"/>
              <w:jc w:val="left"/>
            </w:pPr>
            <w:r>
              <w:rPr>
                <w:rFonts w:hint="eastAsia"/>
              </w:rPr>
              <w:t>8、支持查看全部历史康复患者康复档案</w:t>
            </w:r>
          </w:p>
          <w:p>
            <w:pPr>
              <w:spacing w:line="240" w:lineRule="auto"/>
              <w:ind w:firstLine="0"/>
              <w:jc w:val="left"/>
            </w:pPr>
            <w:r>
              <w:rPr>
                <w:rFonts w:hint="eastAsia"/>
              </w:rPr>
              <w:t>9、具备治疗管理过程中相关视频、图片上传功能，以便核准对比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spacing w:line="240" w:lineRule="auto"/>
              <w:ind w:firstLine="0"/>
              <w:jc w:val="center"/>
            </w:pPr>
            <w:r>
              <w:t>3</w:t>
            </w:r>
          </w:p>
        </w:tc>
        <w:tc>
          <w:tcPr>
            <w:tcW w:w="986" w:type="dxa"/>
            <w:vAlign w:val="center"/>
          </w:tcPr>
          <w:p>
            <w:pPr>
              <w:spacing w:line="240" w:lineRule="auto"/>
              <w:ind w:firstLine="0"/>
              <w:jc w:val="center"/>
            </w:pPr>
            <w:r>
              <w:rPr>
                <w:rFonts w:hint="eastAsia"/>
              </w:rPr>
              <w:t>科室管理模块</w:t>
            </w:r>
          </w:p>
        </w:tc>
        <w:tc>
          <w:tcPr>
            <w:tcW w:w="1134" w:type="dxa"/>
            <w:vAlign w:val="center"/>
          </w:tcPr>
          <w:p>
            <w:pPr>
              <w:spacing w:line="240" w:lineRule="auto"/>
              <w:ind w:firstLine="0"/>
              <w:jc w:val="center"/>
            </w:pPr>
            <w:r>
              <w:rPr>
                <w:rFonts w:hint="eastAsia"/>
              </w:rPr>
              <w:t>康复医嘱管理</w:t>
            </w:r>
          </w:p>
        </w:tc>
        <w:tc>
          <w:tcPr>
            <w:tcW w:w="5749" w:type="dxa"/>
            <w:vAlign w:val="center"/>
          </w:tcPr>
          <w:p>
            <w:pPr>
              <w:spacing w:line="240" w:lineRule="auto"/>
              <w:ind w:firstLine="0"/>
              <w:jc w:val="left"/>
            </w:pPr>
            <w:r>
              <w:rPr>
                <w:rFonts w:hint="eastAsia"/>
              </w:rPr>
              <w:t>1、支持与HIS进行数据对接，实时同步康复治疗医嘱与康复评定医嘱</w:t>
            </w:r>
          </w:p>
          <w:p>
            <w:pPr>
              <w:spacing w:line="240" w:lineRule="auto"/>
              <w:ind w:firstLine="0"/>
              <w:jc w:val="left"/>
            </w:pPr>
            <w:r>
              <w:rPr>
                <w:rFonts w:hint="eastAsia"/>
              </w:rPr>
              <w:t>2、康复医嘱与治疗操作之间存在多重对应关系，系统支持根据本院规则将医生开具的康复医嘱匹配为治疗项目及治疗操作的功能（需提供系统截图佐证）</w:t>
            </w:r>
          </w:p>
          <w:p>
            <w:pPr>
              <w:spacing w:line="240" w:lineRule="auto"/>
              <w:ind w:firstLine="0"/>
              <w:jc w:val="left"/>
            </w:pPr>
            <w:r>
              <w:rPr>
                <w:rFonts w:hint="eastAsia"/>
              </w:rPr>
              <w:t>3、具备医嘱提醒功能：医嘱缺失提醒、医嘱与项目比对提醒、患者出入院医嘱提醒、医嘱变更提醒等</w:t>
            </w:r>
          </w:p>
          <w:p>
            <w:pPr>
              <w:spacing w:line="240" w:lineRule="auto"/>
              <w:ind w:firstLine="0"/>
              <w:jc w:val="left"/>
            </w:pPr>
            <w:r>
              <w:rPr>
                <w:rFonts w:hint="eastAsia"/>
              </w:rPr>
              <w:t>4、支持预先根据需求设置治疗项目的时间，精准管理治疗时长，排程时自动占用时间段（需提供系统截图佐证）</w:t>
            </w:r>
          </w:p>
          <w:p>
            <w:pPr>
              <w:spacing w:line="240" w:lineRule="auto"/>
              <w:ind w:firstLine="0"/>
              <w:jc w:val="left"/>
            </w:pPr>
            <w:r>
              <w:rPr>
                <w:rFonts w:hint="eastAsia"/>
              </w:rPr>
              <w:t>5、支持医嘱转为治疗项目并按照长嘱与临嘱区分自动显示汇总在患者排程界面，方便治疗师排程（需提供系统截图佐证）</w:t>
            </w:r>
          </w:p>
          <w:p>
            <w:pPr>
              <w:spacing w:line="240" w:lineRule="auto"/>
              <w:ind w:firstLine="0"/>
              <w:jc w:val="left"/>
            </w:pPr>
            <w:r>
              <w:rPr>
                <w:rFonts w:hint="eastAsia"/>
              </w:rPr>
              <w:t>6、支持医嘱记录查询</w:t>
            </w:r>
          </w:p>
          <w:p>
            <w:pPr>
              <w:spacing w:line="240" w:lineRule="auto"/>
              <w:ind w:firstLine="0"/>
              <w:jc w:val="left"/>
            </w:pPr>
            <w:r>
              <w:rPr>
                <w:rFonts w:hint="eastAsia"/>
              </w:rPr>
              <w:t>7、支持医嘱使用情况统计，并汇总剩余医嘱数据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spacing w:line="240" w:lineRule="auto"/>
              <w:ind w:firstLine="0"/>
              <w:jc w:val="center"/>
            </w:pPr>
            <w:r>
              <w:rPr>
                <w:rFonts w:hint="eastAsia"/>
              </w:rPr>
              <w:t>4</w:t>
            </w:r>
          </w:p>
        </w:tc>
        <w:tc>
          <w:tcPr>
            <w:tcW w:w="986" w:type="dxa"/>
            <w:vAlign w:val="center"/>
          </w:tcPr>
          <w:p>
            <w:pPr>
              <w:spacing w:line="240" w:lineRule="auto"/>
              <w:ind w:firstLine="0"/>
              <w:jc w:val="center"/>
            </w:pPr>
            <w:r>
              <w:rPr>
                <w:rFonts w:hint="eastAsia"/>
              </w:rPr>
              <w:t>科室管理模块</w:t>
            </w:r>
          </w:p>
        </w:tc>
        <w:tc>
          <w:tcPr>
            <w:tcW w:w="1134" w:type="dxa"/>
            <w:vAlign w:val="center"/>
          </w:tcPr>
          <w:p>
            <w:pPr>
              <w:spacing w:line="240" w:lineRule="auto"/>
              <w:ind w:firstLine="0"/>
              <w:jc w:val="center"/>
            </w:pPr>
            <w:r>
              <w:rPr>
                <w:rFonts w:hint="eastAsia"/>
              </w:rPr>
              <w:t>康复评定管理</w:t>
            </w:r>
          </w:p>
        </w:tc>
        <w:tc>
          <w:tcPr>
            <w:tcW w:w="5749" w:type="dxa"/>
            <w:vAlign w:val="center"/>
          </w:tcPr>
          <w:p>
            <w:pPr>
              <w:spacing w:line="240" w:lineRule="auto"/>
              <w:ind w:firstLine="0"/>
              <w:jc w:val="left"/>
            </w:pPr>
            <w:r>
              <w:rPr>
                <w:rFonts w:hint="eastAsia"/>
              </w:rPr>
              <w:t>1、支持科室需要的全部康复评定量表，包括儿童评定与成人评定，可以通过系统出相关评定报告及治疗建议；量表库量表数量不低于200</w:t>
            </w:r>
          </w:p>
          <w:p>
            <w:pPr>
              <w:spacing w:line="240" w:lineRule="auto"/>
              <w:ind w:firstLine="0"/>
              <w:jc w:val="left"/>
            </w:pPr>
            <w:r>
              <w:rPr>
                <w:rFonts w:hint="eastAsia"/>
              </w:rPr>
              <w:t>2、支持常用量表分类和置顶功能</w:t>
            </w:r>
          </w:p>
          <w:p>
            <w:pPr>
              <w:spacing w:line="240" w:lineRule="auto"/>
              <w:ind w:firstLine="0"/>
              <w:jc w:val="left"/>
            </w:pPr>
            <w:r>
              <w:rPr>
                <w:rFonts w:hint="eastAsia"/>
              </w:rPr>
              <w:t>3、评定过程中支持根据权限范围进行量表/项目的增加、编辑和删除功能</w:t>
            </w:r>
          </w:p>
          <w:p>
            <w:pPr>
              <w:spacing w:line="240" w:lineRule="auto"/>
              <w:ind w:firstLine="0"/>
              <w:jc w:val="left"/>
            </w:pPr>
            <w:r>
              <w:rPr>
                <w:rFonts w:hint="eastAsia"/>
              </w:rPr>
              <w:t>4、支持量表评估界面显示进度栏，避免遗漏评估项目功能</w:t>
            </w:r>
          </w:p>
          <w:p>
            <w:pPr>
              <w:spacing w:line="240" w:lineRule="auto"/>
              <w:ind w:firstLine="0"/>
              <w:jc w:val="left"/>
            </w:pPr>
            <w:r>
              <w:rPr>
                <w:rFonts w:hint="eastAsia"/>
              </w:rPr>
              <w:t>5、支持详细记录评定人、时间、地点、结果、评定率等信息</w:t>
            </w:r>
          </w:p>
          <w:p>
            <w:pPr>
              <w:spacing w:line="240" w:lineRule="auto"/>
              <w:ind w:firstLine="0"/>
              <w:jc w:val="left"/>
            </w:pPr>
            <w:r>
              <w:t>6</w:t>
            </w:r>
            <w:r>
              <w:rPr>
                <w:rFonts w:hint="eastAsia"/>
              </w:rPr>
              <w:t>、支持不同角色用户对评定结果、评定报告的查看与导出功能</w:t>
            </w:r>
          </w:p>
          <w:p>
            <w:pPr>
              <w:spacing w:line="240" w:lineRule="auto"/>
              <w:ind w:firstLine="0"/>
              <w:jc w:val="left"/>
            </w:pPr>
            <w:r>
              <w:t>7</w:t>
            </w:r>
            <w:r>
              <w:rPr>
                <w:rFonts w:hint="eastAsia"/>
              </w:rPr>
              <w:t>、支持对接CA签名功能进行评定报告的审核归档</w:t>
            </w:r>
          </w:p>
          <w:p>
            <w:pPr>
              <w:spacing w:line="240" w:lineRule="auto"/>
              <w:ind w:firstLine="0"/>
              <w:jc w:val="left"/>
            </w:pPr>
            <w:r>
              <w:rPr>
                <w:rFonts w:hint="eastAsia"/>
              </w:rPr>
              <w:t>8、支持多疗程评定结果进行对比分析，选择入院评估、中期评估、出院评估等阶段报告进行对比分析，并可将对比分析结果进行导出、打印（需提供系统截图佐证）</w:t>
            </w:r>
          </w:p>
          <w:p>
            <w:pPr>
              <w:spacing w:line="240" w:lineRule="auto"/>
              <w:ind w:firstLine="0"/>
              <w:jc w:val="left"/>
            </w:pPr>
            <w:r>
              <w:rPr>
                <w:rFonts w:hint="eastAsia"/>
              </w:rPr>
              <w:t>9、支持评估过程中上传相关图片、视频等多媒体附件</w:t>
            </w:r>
          </w:p>
          <w:p>
            <w:pPr>
              <w:spacing w:line="240" w:lineRule="auto"/>
              <w:ind w:firstLine="0"/>
              <w:jc w:val="left"/>
            </w:pPr>
            <w:r>
              <w:rPr>
                <w:rFonts w:hint="eastAsia"/>
              </w:rPr>
              <w:t>1</w:t>
            </w:r>
            <w:r>
              <w:t>0</w:t>
            </w:r>
            <w:r>
              <w:rPr>
                <w:rFonts w:hint="eastAsia"/>
              </w:rPr>
              <w:t>、评估记录查询，支持按量表、评估人、患者、评估日期等条件进行筛选后查询全科评估记录</w:t>
            </w:r>
          </w:p>
          <w:p>
            <w:pPr>
              <w:spacing w:line="240" w:lineRule="auto"/>
              <w:ind w:firstLine="0"/>
              <w:jc w:val="left"/>
            </w:pPr>
            <w:r>
              <w:rPr>
                <w:rFonts w:hint="eastAsia"/>
              </w:rPr>
              <w:t>1</w:t>
            </w:r>
            <w:r>
              <w:t>1</w:t>
            </w:r>
            <w:r>
              <w:rPr>
                <w:rFonts w:hint="eastAsia"/>
              </w:rPr>
              <w:t>、吞咽障碍声学信号采集功能：针对吞咽障碍患者，提供一种无创筛查的评估方式，采集患者吞咽声学信号（需提供系统截图佐证）</w:t>
            </w:r>
          </w:p>
          <w:p>
            <w:pPr>
              <w:spacing w:line="240" w:lineRule="auto"/>
              <w:ind w:firstLine="0"/>
              <w:jc w:val="left"/>
            </w:pPr>
            <w:r>
              <w:rPr>
                <w:rFonts w:hint="eastAsia"/>
              </w:rPr>
              <w:t>1</w:t>
            </w:r>
            <w:r>
              <w:t>2</w:t>
            </w:r>
            <w:r>
              <w:rPr>
                <w:rFonts w:hint="eastAsia"/>
              </w:rPr>
              <w:t>、吞咽障碍声学信号展示功能：采集的吞咽声学信号，可进行可视化展示（需提供系统截图佐证）</w:t>
            </w:r>
          </w:p>
          <w:p>
            <w:pPr>
              <w:spacing w:line="240" w:lineRule="auto"/>
              <w:ind w:firstLine="0"/>
              <w:jc w:val="left"/>
            </w:pPr>
            <w:r>
              <w:rPr>
                <w:rFonts w:hint="eastAsia"/>
              </w:rPr>
              <w:t>1</w:t>
            </w:r>
            <w:r>
              <w:t>3</w:t>
            </w:r>
            <w:r>
              <w:rPr>
                <w:rFonts w:hint="eastAsia"/>
              </w:rPr>
              <w:t>、吞咽障碍声学信号鉴别诊断：采集的吞咽声学信号，可跟打嗝、清嗓音等非吞咽声学信号进行鉴别和标记（需提供系统截图佐证）</w:t>
            </w:r>
          </w:p>
          <w:p>
            <w:pPr>
              <w:spacing w:line="240" w:lineRule="auto"/>
              <w:ind w:firstLine="0"/>
              <w:jc w:val="left"/>
            </w:pPr>
            <w:r>
              <w:rPr>
                <w:rFonts w:hint="eastAsia"/>
              </w:rPr>
              <w:t>1</w:t>
            </w:r>
            <w:r>
              <w:t>4</w:t>
            </w:r>
            <w:r>
              <w:rPr>
                <w:rFonts w:hint="eastAsia"/>
              </w:rPr>
              <w:t>、吞咽障碍声学信号监测功能：吞咽障碍患者，在经过一段时间治疗后，以吞咽声学信号为核心，支持对治疗前后的吞咽声学信号进行对比观测，从而判断患者康复情况（需提供系统截图佐证）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spacing w:line="240" w:lineRule="auto"/>
              <w:ind w:firstLine="0"/>
              <w:jc w:val="center"/>
            </w:pPr>
            <w:r>
              <w:rPr>
                <w:rFonts w:hint="eastAsia"/>
              </w:rPr>
              <w:t>5</w:t>
            </w:r>
          </w:p>
        </w:tc>
        <w:tc>
          <w:tcPr>
            <w:tcW w:w="986" w:type="dxa"/>
            <w:vAlign w:val="center"/>
          </w:tcPr>
          <w:p>
            <w:pPr>
              <w:spacing w:line="240" w:lineRule="auto"/>
              <w:ind w:firstLine="0"/>
              <w:jc w:val="center"/>
            </w:pPr>
            <w:r>
              <w:rPr>
                <w:rFonts w:hint="eastAsia"/>
              </w:rPr>
              <w:t>科室管理模块</w:t>
            </w:r>
          </w:p>
        </w:tc>
        <w:tc>
          <w:tcPr>
            <w:tcW w:w="1134" w:type="dxa"/>
            <w:vAlign w:val="center"/>
          </w:tcPr>
          <w:p>
            <w:pPr>
              <w:spacing w:line="240" w:lineRule="auto"/>
              <w:ind w:firstLine="0"/>
              <w:jc w:val="center"/>
            </w:pPr>
            <w:r>
              <w:rPr>
                <w:rFonts w:hint="eastAsia"/>
              </w:rPr>
              <w:t>治疗排班管理</w:t>
            </w:r>
          </w:p>
        </w:tc>
        <w:tc>
          <w:tcPr>
            <w:tcW w:w="5749" w:type="dxa"/>
            <w:vAlign w:val="center"/>
          </w:tcPr>
          <w:p>
            <w:pPr>
              <w:spacing w:line="240" w:lineRule="auto"/>
              <w:ind w:firstLine="0"/>
              <w:jc w:val="left"/>
            </w:pPr>
            <w:r>
              <w:rPr>
                <w:rFonts w:hint="eastAsia"/>
              </w:rPr>
              <w:t>1、支持精细化排班模式，可根据治疗室、治疗师、患者、治疗设备、治疗项目、项目频次、项目时间等多维度进行排班（需提供系统截图佐证）</w:t>
            </w:r>
          </w:p>
          <w:p>
            <w:pPr>
              <w:spacing w:line="240" w:lineRule="auto"/>
              <w:ind w:firstLine="0"/>
              <w:jc w:val="left"/>
            </w:pPr>
            <w:r>
              <w:rPr>
                <w:rFonts w:hint="eastAsia"/>
              </w:rPr>
              <w:t>2、支持治疗安排打印清单功能，治疗通知单显示患者信息、治疗师、治疗室、治疗项目、治疗时间安排等信息</w:t>
            </w:r>
          </w:p>
          <w:p>
            <w:pPr>
              <w:spacing w:line="240" w:lineRule="auto"/>
              <w:ind w:firstLine="0"/>
              <w:jc w:val="left"/>
            </w:pPr>
            <w:r>
              <w:rPr>
                <w:rFonts w:hint="eastAsia"/>
              </w:rPr>
              <w:t>3、根据排程结果生成每日工作任务列表，提供待办任务提示，可按时间顺序或患者顺序进行展示治疗（需提供系统截图佐证）</w:t>
            </w:r>
          </w:p>
          <w:p>
            <w:pPr>
              <w:spacing w:line="240" w:lineRule="auto"/>
              <w:ind w:firstLine="0"/>
              <w:jc w:val="left"/>
            </w:pPr>
            <w:r>
              <w:rPr>
                <w:rFonts w:hint="eastAsia"/>
              </w:rPr>
              <w:t>4、治疗任务中的每项治疗支持快速增加减日程并进行多维度调整，实现快速编辑任务功能（需提供系统截图佐证）</w:t>
            </w:r>
          </w:p>
          <w:p>
            <w:pPr>
              <w:spacing w:line="240" w:lineRule="auto"/>
              <w:ind w:firstLine="0"/>
              <w:jc w:val="left"/>
            </w:pPr>
            <w:r>
              <w:rPr>
                <w:rFonts w:hint="eastAsia"/>
              </w:rPr>
              <w:t>5、支持鹰眼视觉查看全科治疗安排情况，并支持调整（需提供系统截图佐证）</w:t>
            </w:r>
          </w:p>
          <w:p>
            <w:pPr>
              <w:spacing w:line="240" w:lineRule="auto"/>
              <w:ind w:firstLine="0"/>
              <w:jc w:val="left"/>
            </w:pPr>
            <w:r>
              <w:rPr>
                <w:rFonts w:hint="eastAsia"/>
              </w:rPr>
              <w:t>6、支持治疗任务交接功能，治疗师可以将治疗项目交接给其他治疗师</w:t>
            </w:r>
          </w:p>
          <w:p>
            <w:pPr>
              <w:spacing w:line="240" w:lineRule="auto"/>
              <w:ind w:firstLine="0"/>
              <w:jc w:val="left"/>
            </w:pPr>
            <w:r>
              <w:rPr>
                <w:rFonts w:hint="eastAsia"/>
              </w:rPr>
              <w:t>7、根据排程结果生成每日工作任务列表，提供待办任务提示，可按时间顺序或患者顺序进行展示功能（需提供系统截图佐证）</w:t>
            </w:r>
          </w:p>
          <w:p>
            <w:pPr>
              <w:spacing w:line="240" w:lineRule="auto"/>
              <w:ind w:firstLine="0"/>
              <w:jc w:val="left"/>
            </w:pPr>
            <w:r>
              <w:rPr>
                <w:rFonts w:hint="eastAsia"/>
              </w:rPr>
              <w:t>8、可分别根据治疗师、患者、治疗设备等多角度进行治疗安排</w:t>
            </w:r>
          </w:p>
          <w:p>
            <w:pPr>
              <w:spacing w:line="240" w:lineRule="auto"/>
              <w:ind w:firstLine="0"/>
              <w:jc w:val="left"/>
            </w:pPr>
            <w:r>
              <w:rPr>
                <w:rFonts w:hint="eastAsia"/>
              </w:rPr>
              <w:t>9、支持治疗安排打印清单功能，治疗通知单显示患者信息、治疗师、治疗室、治疗项目、治疗时间安排等信息</w:t>
            </w:r>
          </w:p>
          <w:p>
            <w:pPr>
              <w:spacing w:line="240" w:lineRule="auto"/>
              <w:ind w:firstLine="0"/>
              <w:jc w:val="left"/>
            </w:pPr>
            <w:r>
              <w:rPr>
                <w:rFonts w:hint="eastAsia"/>
              </w:rPr>
              <w:t>1</w:t>
            </w:r>
            <w:r>
              <w:t>0</w:t>
            </w:r>
            <w:r>
              <w:rPr>
                <w:rFonts w:hint="eastAsia"/>
              </w:rPr>
              <w:t>、支持排程时维护治疗备注，并可插入个人快捷语模板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spacing w:line="240" w:lineRule="auto"/>
              <w:ind w:firstLine="0"/>
              <w:jc w:val="center"/>
            </w:pPr>
            <w:r>
              <w:rPr>
                <w:rFonts w:hint="eastAsia"/>
              </w:rPr>
              <w:t>6</w:t>
            </w:r>
          </w:p>
        </w:tc>
        <w:tc>
          <w:tcPr>
            <w:tcW w:w="986" w:type="dxa"/>
            <w:vAlign w:val="center"/>
          </w:tcPr>
          <w:p>
            <w:pPr>
              <w:spacing w:line="240" w:lineRule="auto"/>
              <w:ind w:firstLine="0"/>
              <w:jc w:val="center"/>
            </w:pPr>
            <w:r>
              <w:rPr>
                <w:rFonts w:hint="eastAsia"/>
              </w:rPr>
              <w:t>科室管理模块</w:t>
            </w:r>
          </w:p>
        </w:tc>
        <w:tc>
          <w:tcPr>
            <w:tcW w:w="1134" w:type="dxa"/>
            <w:vAlign w:val="center"/>
          </w:tcPr>
          <w:p>
            <w:pPr>
              <w:spacing w:line="240" w:lineRule="auto"/>
              <w:ind w:firstLine="0"/>
              <w:jc w:val="center"/>
            </w:pPr>
            <w:r>
              <w:rPr>
                <w:rFonts w:hint="eastAsia"/>
              </w:rPr>
              <w:t>治疗执行管理</w:t>
            </w:r>
          </w:p>
        </w:tc>
        <w:tc>
          <w:tcPr>
            <w:tcW w:w="5749" w:type="dxa"/>
            <w:vAlign w:val="center"/>
          </w:tcPr>
          <w:p>
            <w:pPr>
              <w:spacing w:line="240" w:lineRule="auto"/>
              <w:ind w:firstLine="0"/>
              <w:jc w:val="left"/>
            </w:pPr>
            <w:r>
              <w:rPr>
                <w:rFonts w:hint="eastAsia"/>
              </w:rPr>
              <w:t>1、具备治疗执行前可根据实际情况调整治疗项目、治疗时间、执行人等情况</w:t>
            </w:r>
          </w:p>
          <w:p>
            <w:pPr>
              <w:spacing w:line="240" w:lineRule="auto"/>
              <w:ind w:firstLine="0"/>
              <w:jc w:val="left"/>
            </w:pPr>
            <w:r>
              <w:rPr>
                <w:rFonts w:hint="eastAsia"/>
              </w:rPr>
              <w:t>2、支持针对未做治疗的情况进行备注，生成相关治疗记录，可进行调阅分析</w:t>
            </w:r>
          </w:p>
          <w:p>
            <w:pPr>
              <w:spacing w:line="240" w:lineRule="auto"/>
              <w:ind w:firstLine="0"/>
              <w:jc w:val="left"/>
            </w:pPr>
            <w:r>
              <w:rPr>
                <w:rFonts w:hint="eastAsia"/>
              </w:rPr>
              <w:t>3、支持针对已做治疗的治疗项目进行执行确认，自动生成相关治疗记录（需提供系统截图佐证）</w:t>
            </w:r>
          </w:p>
          <w:p>
            <w:pPr>
              <w:spacing w:line="240" w:lineRule="auto"/>
              <w:ind w:firstLine="0"/>
              <w:jc w:val="left"/>
            </w:pPr>
            <w:r>
              <w:rPr>
                <w:rFonts w:hint="eastAsia"/>
              </w:rPr>
              <w:t>4、支持执行结果按不同颜色进行区分，便于快速识别</w:t>
            </w:r>
          </w:p>
          <w:p>
            <w:pPr>
              <w:spacing w:line="240" w:lineRule="auto"/>
              <w:ind w:firstLine="0"/>
              <w:jc w:val="left"/>
            </w:pPr>
            <w:r>
              <w:rPr>
                <w:rFonts w:hint="eastAsia"/>
              </w:rPr>
              <w:t>5、自动生成多模板的患者签字单，可供打印实现治疗师患者双向确认</w:t>
            </w:r>
          </w:p>
          <w:p>
            <w:pPr>
              <w:spacing w:line="240" w:lineRule="auto"/>
              <w:ind w:firstLine="0"/>
              <w:jc w:val="left"/>
            </w:pPr>
            <w:r>
              <w:rPr>
                <w:rFonts w:hint="eastAsia"/>
              </w:rPr>
              <w:t>6、支持对治疗项目进行批量执行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spacing w:line="240" w:lineRule="auto"/>
              <w:ind w:firstLine="0"/>
              <w:jc w:val="center"/>
            </w:pPr>
            <w:r>
              <w:rPr>
                <w:rFonts w:hint="eastAsia"/>
              </w:rPr>
              <w:t>7</w:t>
            </w:r>
          </w:p>
        </w:tc>
        <w:tc>
          <w:tcPr>
            <w:tcW w:w="986" w:type="dxa"/>
            <w:vAlign w:val="center"/>
          </w:tcPr>
          <w:p>
            <w:pPr>
              <w:spacing w:line="240" w:lineRule="auto"/>
              <w:ind w:firstLine="0"/>
              <w:jc w:val="center"/>
            </w:pPr>
            <w:r>
              <w:rPr>
                <w:rFonts w:hint="eastAsia"/>
              </w:rPr>
              <w:t>科室管理模块</w:t>
            </w:r>
          </w:p>
        </w:tc>
        <w:tc>
          <w:tcPr>
            <w:tcW w:w="1134" w:type="dxa"/>
            <w:vAlign w:val="center"/>
          </w:tcPr>
          <w:p>
            <w:pPr>
              <w:spacing w:line="240" w:lineRule="auto"/>
              <w:ind w:firstLine="0"/>
              <w:jc w:val="center"/>
            </w:pPr>
            <w:r>
              <w:rPr>
                <w:rFonts w:hint="eastAsia"/>
              </w:rPr>
              <w:t>治疗费用管理</w:t>
            </w:r>
          </w:p>
        </w:tc>
        <w:tc>
          <w:tcPr>
            <w:tcW w:w="5749" w:type="dxa"/>
            <w:vAlign w:val="center"/>
          </w:tcPr>
          <w:p>
            <w:pPr>
              <w:spacing w:line="240" w:lineRule="auto"/>
              <w:ind w:firstLine="0"/>
              <w:jc w:val="left"/>
            </w:pPr>
            <w:r>
              <w:rPr>
                <w:rFonts w:hint="eastAsia"/>
              </w:rPr>
              <w:t>1、具备随时查看康复治疗执行情况及收费情况功能</w:t>
            </w:r>
          </w:p>
          <w:p>
            <w:pPr>
              <w:spacing w:line="240" w:lineRule="auto"/>
              <w:ind w:firstLine="0"/>
              <w:jc w:val="left"/>
            </w:pPr>
            <w:r>
              <w:rPr>
                <w:rFonts w:hint="eastAsia"/>
              </w:rPr>
              <w:t>2、提供收费对账单功能，显示具体医嘱及费用信息，并按照已做需收、未做需退进行分类（需提供系统截图佐证）</w:t>
            </w:r>
          </w:p>
          <w:p>
            <w:pPr>
              <w:spacing w:line="240" w:lineRule="auto"/>
              <w:ind w:firstLine="0"/>
              <w:jc w:val="left"/>
            </w:pPr>
            <w:r>
              <w:t>3</w:t>
            </w:r>
            <w:r>
              <w:rPr>
                <w:rFonts w:hint="eastAsia"/>
              </w:rPr>
              <w:t>、具备实时查询患者每日康复治疗费用详情功能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spacing w:line="240" w:lineRule="auto"/>
              <w:ind w:firstLine="0"/>
              <w:jc w:val="center"/>
            </w:pPr>
            <w:r>
              <w:rPr>
                <w:rFonts w:hint="eastAsia"/>
              </w:rPr>
              <w:t>8</w:t>
            </w:r>
          </w:p>
        </w:tc>
        <w:tc>
          <w:tcPr>
            <w:tcW w:w="986" w:type="dxa"/>
            <w:vAlign w:val="center"/>
          </w:tcPr>
          <w:p>
            <w:pPr>
              <w:spacing w:line="240" w:lineRule="auto"/>
              <w:ind w:firstLine="0"/>
              <w:jc w:val="center"/>
            </w:pPr>
            <w:r>
              <w:rPr>
                <w:rFonts w:hint="eastAsia"/>
              </w:rPr>
              <w:t>科室管理模块</w:t>
            </w:r>
          </w:p>
        </w:tc>
        <w:tc>
          <w:tcPr>
            <w:tcW w:w="1134" w:type="dxa"/>
            <w:vAlign w:val="center"/>
          </w:tcPr>
          <w:p>
            <w:pPr>
              <w:spacing w:line="240" w:lineRule="auto"/>
              <w:ind w:firstLine="0"/>
              <w:jc w:val="center"/>
            </w:pPr>
            <w:r>
              <w:rPr>
                <w:rFonts w:hint="eastAsia"/>
              </w:rPr>
              <w:t>康复电子文书</w:t>
            </w:r>
          </w:p>
        </w:tc>
        <w:tc>
          <w:tcPr>
            <w:tcW w:w="5749" w:type="dxa"/>
            <w:vAlign w:val="center"/>
          </w:tcPr>
          <w:p>
            <w:pPr>
              <w:spacing w:line="240" w:lineRule="auto"/>
              <w:ind w:firstLine="0"/>
              <w:jc w:val="left"/>
            </w:pPr>
            <w:r>
              <w:rPr>
                <w:rFonts w:hint="eastAsia"/>
              </w:rPr>
              <w:t>1、支持自动生成结构化治疗记录，并导出为符合医保规范的康复电子文书（需提供系统截图佐证）</w:t>
            </w:r>
          </w:p>
          <w:p>
            <w:pPr>
              <w:spacing w:line="240" w:lineRule="auto"/>
              <w:ind w:firstLine="0"/>
              <w:jc w:val="left"/>
            </w:pPr>
            <w:r>
              <w:rPr>
                <w:rFonts w:hint="eastAsia"/>
              </w:rPr>
              <w:t>2、康复电子文书格式可自由选择，支持康复电子文书打印（需提供系统截图佐证）</w:t>
            </w:r>
          </w:p>
          <w:p>
            <w:pPr>
              <w:spacing w:line="240" w:lineRule="auto"/>
              <w:ind w:firstLine="0"/>
              <w:jc w:val="left"/>
            </w:pPr>
            <w:r>
              <w:rPr>
                <w:rFonts w:hint="eastAsia"/>
              </w:rPr>
              <w:t>3、支持治疗记录按不同康复小组 、不同康复阶段进行区分并保存（需提供系统截图佐证）</w:t>
            </w:r>
          </w:p>
          <w:p>
            <w:pPr>
              <w:spacing w:line="240" w:lineRule="auto"/>
              <w:ind w:firstLine="0"/>
              <w:jc w:val="left"/>
            </w:pPr>
            <w:r>
              <w:t>4</w:t>
            </w:r>
            <w:r>
              <w:rPr>
                <w:rFonts w:hint="eastAsia"/>
              </w:rPr>
              <w:t>、支持治疗记录文书的审核归档功能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spacing w:line="240" w:lineRule="auto"/>
              <w:ind w:firstLine="0"/>
              <w:jc w:val="center"/>
            </w:pPr>
            <w:r>
              <w:rPr>
                <w:rFonts w:hint="eastAsia"/>
              </w:rPr>
              <w:t>9</w:t>
            </w:r>
          </w:p>
        </w:tc>
        <w:tc>
          <w:tcPr>
            <w:tcW w:w="986" w:type="dxa"/>
            <w:vAlign w:val="center"/>
          </w:tcPr>
          <w:p>
            <w:pPr>
              <w:spacing w:line="240" w:lineRule="auto"/>
              <w:ind w:firstLine="0"/>
              <w:jc w:val="center"/>
            </w:pPr>
            <w:r>
              <w:rPr>
                <w:rFonts w:hint="eastAsia"/>
              </w:rPr>
              <w:t>科室管理模块</w:t>
            </w:r>
          </w:p>
        </w:tc>
        <w:tc>
          <w:tcPr>
            <w:tcW w:w="1134" w:type="dxa"/>
            <w:vAlign w:val="center"/>
          </w:tcPr>
          <w:p>
            <w:pPr>
              <w:spacing w:line="240" w:lineRule="auto"/>
              <w:ind w:firstLine="0"/>
              <w:jc w:val="center"/>
            </w:pPr>
            <w:r>
              <w:rPr>
                <w:rFonts w:hint="eastAsia"/>
              </w:rPr>
              <w:t>康复设备管理</w:t>
            </w:r>
          </w:p>
        </w:tc>
        <w:tc>
          <w:tcPr>
            <w:tcW w:w="5749" w:type="dxa"/>
            <w:vAlign w:val="center"/>
          </w:tcPr>
          <w:p>
            <w:pPr>
              <w:spacing w:line="240" w:lineRule="auto"/>
              <w:ind w:firstLine="0"/>
              <w:jc w:val="left"/>
            </w:pPr>
            <w:r>
              <w:rPr>
                <w:rFonts w:hint="eastAsia"/>
              </w:rPr>
              <w:t>1、支持设备分组管理、支持维护设备类型、型号等信息</w:t>
            </w:r>
          </w:p>
          <w:p>
            <w:pPr>
              <w:spacing w:line="240" w:lineRule="auto"/>
              <w:ind w:firstLine="0"/>
              <w:jc w:val="left"/>
            </w:pPr>
            <w:r>
              <w:rPr>
                <w:rFonts w:hint="eastAsia"/>
              </w:rPr>
              <w:t>2、支持按不同数据范围查看设备使用统计图，支持按不同格式导出设备统计结果并打印</w:t>
            </w:r>
          </w:p>
          <w:p>
            <w:pPr>
              <w:spacing w:line="240" w:lineRule="auto"/>
              <w:ind w:firstLine="0"/>
              <w:jc w:val="left"/>
            </w:pPr>
            <w:r>
              <w:rPr>
                <w:rFonts w:hint="eastAsia"/>
              </w:rPr>
              <w:t>3、支持统计单个设备具体使用时间、次数、产生费用等信息</w:t>
            </w:r>
          </w:p>
          <w:p>
            <w:pPr>
              <w:spacing w:line="240" w:lineRule="auto"/>
              <w:ind w:firstLine="0"/>
              <w:jc w:val="left"/>
            </w:pPr>
            <w:r>
              <w:rPr>
                <w:rFonts w:hint="eastAsia"/>
              </w:rPr>
              <w:t>4、支持统计全部设备使用频率和闲置频率，支持查看设备经济效益统计表（需提供系统截图佐证）</w:t>
            </w:r>
          </w:p>
          <w:p>
            <w:pPr>
              <w:spacing w:line="240" w:lineRule="auto"/>
              <w:ind w:firstLine="0"/>
              <w:jc w:val="left"/>
            </w:pPr>
            <w:r>
              <w:rPr>
                <w:rFonts w:hint="eastAsia"/>
              </w:rPr>
              <w:t>5、支持按设备角度安排治疗，支持打印设备对应的的治疗清单</w:t>
            </w:r>
          </w:p>
          <w:p>
            <w:pPr>
              <w:spacing w:line="240" w:lineRule="auto"/>
              <w:ind w:firstLine="0"/>
              <w:jc w:val="left"/>
            </w:pPr>
            <w:r>
              <w:rPr>
                <w:rFonts w:hint="eastAsia"/>
              </w:rPr>
              <w:t>6、支持排程时自动检测设备冲突，实现设备的快速选择（需提供系统截图佐证）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spacing w:line="240" w:lineRule="auto"/>
              <w:ind w:firstLine="0"/>
              <w:jc w:val="center"/>
            </w:pPr>
            <w:r>
              <w:rPr>
                <w:rFonts w:hint="eastAsia"/>
              </w:rPr>
              <w:t>1</w:t>
            </w:r>
            <w:r>
              <w:t>0</w:t>
            </w:r>
          </w:p>
        </w:tc>
        <w:tc>
          <w:tcPr>
            <w:tcW w:w="986" w:type="dxa"/>
            <w:vAlign w:val="center"/>
          </w:tcPr>
          <w:p>
            <w:pPr>
              <w:spacing w:line="240" w:lineRule="auto"/>
              <w:ind w:firstLine="0"/>
              <w:jc w:val="center"/>
            </w:pPr>
            <w:r>
              <w:rPr>
                <w:rFonts w:hint="eastAsia"/>
              </w:rPr>
              <w:t>科室管理模块</w:t>
            </w:r>
          </w:p>
        </w:tc>
        <w:tc>
          <w:tcPr>
            <w:tcW w:w="1134" w:type="dxa"/>
            <w:vAlign w:val="center"/>
          </w:tcPr>
          <w:p>
            <w:pPr>
              <w:spacing w:line="240" w:lineRule="auto"/>
              <w:ind w:firstLine="0"/>
              <w:jc w:val="center"/>
            </w:pPr>
            <w:r>
              <w:rPr>
                <w:rFonts w:hint="eastAsia"/>
              </w:rPr>
              <w:t>康复数据报表</w:t>
            </w:r>
          </w:p>
        </w:tc>
        <w:tc>
          <w:tcPr>
            <w:tcW w:w="5749" w:type="dxa"/>
            <w:vAlign w:val="center"/>
          </w:tcPr>
          <w:p>
            <w:pPr>
              <w:spacing w:line="240" w:lineRule="auto"/>
              <w:ind w:firstLine="0"/>
              <w:jc w:val="left"/>
            </w:pPr>
            <w:r>
              <w:rPr>
                <w:rFonts w:hint="eastAsia"/>
              </w:rPr>
              <w:t>1、支持治疗相关数据按患者、治疗师等不同角度自动统计分析并生成报表</w:t>
            </w:r>
          </w:p>
          <w:p>
            <w:pPr>
              <w:spacing w:line="240" w:lineRule="auto"/>
              <w:ind w:firstLine="0"/>
              <w:jc w:val="left"/>
            </w:pPr>
            <w:r>
              <w:rPr>
                <w:rFonts w:hint="eastAsia"/>
              </w:rPr>
              <w:t>2、支持费用相关数据按患者、时间等不同维度自动统计分析并生成报表</w:t>
            </w:r>
          </w:p>
          <w:p>
            <w:pPr>
              <w:spacing w:line="240" w:lineRule="auto"/>
              <w:ind w:firstLine="0"/>
              <w:jc w:val="left"/>
            </w:pPr>
            <w:r>
              <w:t>3</w:t>
            </w:r>
            <w:r>
              <w:rPr>
                <w:rFonts w:hint="eastAsia"/>
              </w:rPr>
              <w:t>、支持自动统计治疗师工作量报表，支持区分手工与非手工</w:t>
            </w:r>
          </w:p>
          <w:p>
            <w:pPr>
              <w:spacing w:line="240" w:lineRule="auto"/>
              <w:ind w:firstLine="0"/>
              <w:jc w:val="left"/>
            </w:pPr>
            <w:r>
              <w:rPr>
                <w:rFonts w:hint="eastAsia"/>
              </w:rPr>
              <w:t>4、支持自动统计的各项数据，按日报、周报、月报等不同时间周期生成（需提供系统截图佐证）</w:t>
            </w:r>
          </w:p>
          <w:p>
            <w:pPr>
              <w:spacing w:line="240" w:lineRule="auto"/>
              <w:ind w:firstLine="0"/>
              <w:jc w:val="left"/>
            </w:pPr>
            <w:r>
              <w:rPr>
                <w:rFonts w:hint="eastAsia"/>
              </w:rPr>
              <w:t>5、支持医嘱记录查询，提供多维度搜索条件，生成医嘱统计与明细报表，支持查询治疗临嘱创建、使用、剩余等查询（需提供系统截图佐证）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spacing w:line="240" w:lineRule="auto"/>
              <w:ind w:firstLine="0"/>
              <w:jc w:val="center"/>
            </w:pPr>
            <w:r>
              <w:rPr>
                <w:rFonts w:hint="eastAsia"/>
              </w:rPr>
              <w:t>1</w:t>
            </w:r>
            <w:r>
              <w:t>1</w:t>
            </w:r>
          </w:p>
        </w:tc>
        <w:tc>
          <w:tcPr>
            <w:tcW w:w="986" w:type="dxa"/>
            <w:vAlign w:val="center"/>
          </w:tcPr>
          <w:p>
            <w:pPr>
              <w:spacing w:line="240" w:lineRule="auto"/>
              <w:ind w:firstLine="0"/>
              <w:jc w:val="center"/>
            </w:pPr>
            <w:r>
              <w:rPr>
                <w:rFonts w:hint="eastAsia"/>
              </w:rPr>
              <w:t>科室管理模块</w:t>
            </w:r>
          </w:p>
        </w:tc>
        <w:tc>
          <w:tcPr>
            <w:tcW w:w="1134" w:type="dxa"/>
            <w:vAlign w:val="center"/>
          </w:tcPr>
          <w:p>
            <w:pPr>
              <w:spacing w:line="240" w:lineRule="auto"/>
              <w:ind w:firstLine="0"/>
              <w:jc w:val="center"/>
            </w:pPr>
            <w:r>
              <w:rPr>
                <w:rFonts w:hint="eastAsia"/>
              </w:rPr>
              <w:t>医保风控管理</w:t>
            </w:r>
          </w:p>
        </w:tc>
        <w:tc>
          <w:tcPr>
            <w:tcW w:w="5749" w:type="dxa"/>
            <w:vAlign w:val="center"/>
          </w:tcPr>
          <w:p>
            <w:pPr>
              <w:spacing w:line="240" w:lineRule="auto"/>
              <w:ind w:firstLine="0"/>
              <w:jc w:val="left"/>
            </w:pPr>
            <w:r>
              <w:rPr>
                <w:rFonts w:hint="eastAsia"/>
              </w:rPr>
              <w:t>1、支持根据医保规定新增康复医保医嘱信息功能，并实现康复医保信息实时与治疗绑定，减少治疗执行时因医保信息核对产生的时间</w:t>
            </w:r>
          </w:p>
          <w:p>
            <w:pPr>
              <w:spacing w:line="240" w:lineRule="auto"/>
              <w:ind w:firstLine="0"/>
              <w:jc w:val="left"/>
            </w:pPr>
            <w:r>
              <w:rPr>
                <w:rFonts w:hint="eastAsia"/>
              </w:rPr>
              <w:t>2、支持设置康复医保限额信息如：限额、医保日期、限额次数、是否自费等功能；安排治疗时，根据本地医保规则自动检测、前置提醒，避免治疗超次、超量、超时等</w:t>
            </w:r>
          </w:p>
          <w:p>
            <w:pPr>
              <w:spacing w:line="240" w:lineRule="auto"/>
              <w:ind w:firstLine="0"/>
              <w:jc w:val="left"/>
            </w:pPr>
            <w:r>
              <w:rPr>
                <w:rFonts w:hint="eastAsia"/>
              </w:rPr>
              <w:t>3、支持根据医保要求生成康复治疗记录单，相关要素包括：治疗项目、治疗部位、次数、剂量、开始时间、结束时间、治疗时间、特殊反应、治疗师签名等内容（需提供系统截图佐证）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spacing w:line="240" w:lineRule="auto"/>
              <w:ind w:firstLine="0"/>
              <w:jc w:val="center"/>
            </w:pPr>
            <w:r>
              <w:rPr>
                <w:rFonts w:hint="eastAsia"/>
              </w:rPr>
              <w:t>1</w:t>
            </w:r>
            <w:r>
              <w:t>2</w:t>
            </w:r>
          </w:p>
        </w:tc>
        <w:tc>
          <w:tcPr>
            <w:tcW w:w="986" w:type="dxa"/>
            <w:vAlign w:val="center"/>
          </w:tcPr>
          <w:p>
            <w:pPr>
              <w:spacing w:line="240" w:lineRule="auto"/>
              <w:ind w:firstLine="0"/>
              <w:jc w:val="center"/>
            </w:pPr>
            <w:r>
              <w:rPr>
                <w:rFonts w:hint="eastAsia"/>
              </w:rPr>
              <w:t>科室管理模块</w:t>
            </w:r>
          </w:p>
        </w:tc>
        <w:tc>
          <w:tcPr>
            <w:tcW w:w="1134" w:type="dxa"/>
            <w:vAlign w:val="center"/>
          </w:tcPr>
          <w:p>
            <w:pPr>
              <w:spacing w:line="240" w:lineRule="auto"/>
              <w:ind w:firstLine="0"/>
              <w:jc w:val="center"/>
            </w:pPr>
            <w:r>
              <w:rPr>
                <w:rFonts w:hint="eastAsia"/>
              </w:rPr>
              <w:t>移动终端支持</w:t>
            </w:r>
          </w:p>
        </w:tc>
        <w:tc>
          <w:tcPr>
            <w:tcW w:w="5749" w:type="dxa"/>
            <w:vAlign w:val="center"/>
          </w:tcPr>
          <w:p>
            <w:pPr>
              <w:spacing w:line="240" w:lineRule="auto"/>
              <w:ind w:firstLine="0"/>
              <w:jc w:val="left"/>
            </w:pPr>
            <w:r>
              <w:rPr>
                <w:rFonts w:hint="eastAsia"/>
              </w:rPr>
              <w:t>1、支持通过数字大屏显示患者治疗安排</w:t>
            </w:r>
          </w:p>
          <w:p>
            <w:pPr>
              <w:spacing w:line="240" w:lineRule="auto"/>
              <w:ind w:firstLine="0"/>
              <w:jc w:val="left"/>
            </w:pPr>
            <w:r>
              <w:rPr>
                <w:rFonts w:hint="eastAsia"/>
              </w:rPr>
              <w:t>2、支持医生、治疗师、护士通过手机端等访问</w:t>
            </w:r>
          </w:p>
          <w:p>
            <w:pPr>
              <w:spacing w:line="240" w:lineRule="auto"/>
              <w:ind w:firstLine="0"/>
              <w:jc w:val="left"/>
            </w:pPr>
            <w:r>
              <w:rPr>
                <w:rFonts w:hint="eastAsia"/>
              </w:rPr>
              <w:t>3、支持扫码枪等移动设备的数据对接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spacing w:line="240" w:lineRule="auto"/>
              <w:ind w:firstLine="0"/>
              <w:jc w:val="center"/>
            </w:pPr>
            <w:r>
              <w:rPr>
                <w:rFonts w:hint="eastAsia"/>
              </w:rPr>
              <w:t>1</w:t>
            </w:r>
            <w:r>
              <w:t>3</w:t>
            </w:r>
          </w:p>
        </w:tc>
        <w:tc>
          <w:tcPr>
            <w:tcW w:w="986" w:type="dxa"/>
            <w:vAlign w:val="center"/>
          </w:tcPr>
          <w:p>
            <w:pPr>
              <w:spacing w:line="240" w:lineRule="auto"/>
              <w:ind w:firstLine="0"/>
              <w:jc w:val="center"/>
            </w:pPr>
            <w:r>
              <w:rPr>
                <w:rFonts w:hint="eastAsia"/>
              </w:rPr>
              <w:t>电子病历评级模块</w:t>
            </w:r>
          </w:p>
        </w:tc>
        <w:tc>
          <w:tcPr>
            <w:tcW w:w="1134" w:type="dxa"/>
            <w:vAlign w:val="center"/>
          </w:tcPr>
          <w:p>
            <w:pPr>
              <w:spacing w:line="240" w:lineRule="auto"/>
              <w:ind w:firstLine="0"/>
              <w:jc w:val="center"/>
            </w:pPr>
            <w:r>
              <w:rPr>
                <w:rFonts w:hint="eastAsia"/>
              </w:rPr>
              <w:t>5级电子病历评级</w:t>
            </w:r>
          </w:p>
        </w:tc>
        <w:tc>
          <w:tcPr>
            <w:tcW w:w="5749" w:type="dxa"/>
            <w:vAlign w:val="center"/>
          </w:tcPr>
          <w:p>
            <w:pPr>
              <w:spacing w:line="240" w:lineRule="auto"/>
              <w:ind w:firstLine="0"/>
              <w:jc w:val="left"/>
            </w:pPr>
            <w:r>
              <w:rPr>
                <w:rFonts w:hint="eastAsia"/>
              </w:rPr>
              <w:t>1、“一般治疗记录”通过5级电子病历评级实战案例，内容包含：①有每次治疗的登记或执行记录，内容包括时间、项目等；②治疗记录纳入全院统一的医疗档案体系；③治疗过程中的评估有记录。（需提供系统截图佐证）</w:t>
            </w:r>
          </w:p>
          <w:p>
            <w:pPr>
              <w:spacing w:line="240" w:lineRule="auto"/>
              <w:ind w:firstLine="0"/>
              <w:jc w:val="left"/>
            </w:pPr>
            <w:r>
              <w:rPr>
                <w:rFonts w:hint="eastAsia"/>
              </w:rPr>
              <w:t>2、“一般治疗记录”通过5级电子病历评级案例：要求提供自2020年起通过电子病历评级5级的康复治疗系统成功实施案例证明材料。</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kNzdkMjI4MGMyNmEzNTFlMDdmZmFlNWQ1OGZiNzUifQ=="/>
  </w:docVars>
  <w:rsids>
    <w:rsidRoot w:val="003D320B"/>
    <w:rsid w:val="00022376"/>
    <w:rsid w:val="00116B63"/>
    <w:rsid w:val="001835DF"/>
    <w:rsid w:val="00241D4D"/>
    <w:rsid w:val="002741D6"/>
    <w:rsid w:val="002E69D7"/>
    <w:rsid w:val="003B7B85"/>
    <w:rsid w:val="003D320B"/>
    <w:rsid w:val="00426A5C"/>
    <w:rsid w:val="00494A89"/>
    <w:rsid w:val="00596225"/>
    <w:rsid w:val="006043F0"/>
    <w:rsid w:val="007342D9"/>
    <w:rsid w:val="0075247D"/>
    <w:rsid w:val="0076587B"/>
    <w:rsid w:val="00767E8E"/>
    <w:rsid w:val="007E2BA1"/>
    <w:rsid w:val="00870774"/>
    <w:rsid w:val="008F01B3"/>
    <w:rsid w:val="00994135"/>
    <w:rsid w:val="009A54D5"/>
    <w:rsid w:val="009C2D1D"/>
    <w:rsid w:val="009D7A92"/>
    <w:rsid w:val="009E5ED7"/>
    <w:rsid w:val="00B03133"/>
    <w:rsid w:val="00B40F90"/>
    <w:rsid w:val="00B72B9E"/>
    <w:rsid w:val="00B8516E"/>
    <w:rsid w:val="00BC0C6B"/>
    <w:rsid w:val="00BE4C06"/>
    <w:rsid w:val="00C67E21"/>
    <w:rsid w:val="00C843F4"/>
    <w:rsid w:val="00CD0A57"/>
    <w:rsid w:val="00CF013C"/>
    <w:rsid w:val="00CF0E2B"/>
    <w:rsid w:val="00D27CE9"/>
    <w:rsid w:val="00D54102"/>
    <w:rsid w:val="00EB0EA9"/>
    <w:rsid w:val="00EB7D1C"/>
    <w:rsid w:val="00EE5465"/>
    <w:rsid w:val="00F02CB1"/>
    <w:rsid w:val="00F43FB4"/>
    <w:rsid w:val="00F47579"/>
    <w:rsid w:val="07C622B2"/>
    <w:rsid w:val="1D5C35E0"/>
    <w:rsid w:val="205035FE"/>
    <w:rsid w:val="74A4337D"/>
    <w:rsid w:val="78C369C6"/>
    <w:rsid w:val="FEAE27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420"/>
      <w:jc w:val="both"/>
    </w:pPr>
    <w:rPr>
      <w:rFonts w:ascii="Times New Roman" w:hAnsi="Times New Roman" w:eastAsia="宋体" w:cs="宋体"/>
      <w:kern w:val="2"/>
      <w:sz w:val="21"/>
      <w:szCs w:val="22"/>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spacing w:line="240" w:lineRule="auto"/>
      <w:jc w:val="left"/>
    </w:pPr>
    <w:rPr>
      <w:sz w:val="18"/>
      <w:szCs w:val="18"/>
    </w:rPr>
  </w:style>
  <w:style w:type="paragraph" w:styleId="3">
    <w:name w:val="header"/>
    <w:basedOn w:val="1"/>
    <w:link w:val="8"/>
    <w:qFormat/>
    <w:uiPriority w:val="0"/>
    <w:pPr>
      <w:tabs>
        <w:tab w:val="center" w:pos="4153"/>
        <w:tab w:val="right" w:pos="8306"/>
      </w:tabs>
      <w:snapToGrid w:val="0"/>
      <w:spacing w:line="240" w:lineRule="auto"/>
      <w:jc w:val="center"/>
    </w:pPr>
    <w:rPr>
      <w:sz w:val="18"/>
      <w:szCs w:val="18"/>
    </w:rPr>
  </w:style>
  <w:style w:type="table" w:styleId="5">
    <w:name w:val="Table Grid"/>
    <w:basedOn w:val="4"/>
    <w:autoRedefine/>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200" w:firstLineChars="200"/>
    </w:pPr>
  </w:style>
  <w:style w:type="character" w:customStyle="1" w:styleId="8">
    <w:name w:val="页眉 字符"/>
    <w:basedOn w:val="6"/>
    <w:link w:val="3"/>
    <w:uiPriority w:val="0"/>
    <w:rPr>
      <w:kern w:val="2"/>
      <w:sz w:val="18"/>
      <w:szCs w:val="18"/>
    </w:rPr>
  </w:style>
  <w:style w:type="character" w:customStyle="1" w:styleId="9">
    <w:name w:val="页脚 字符"/>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5432</Words>
  <Characters>5529</Characters>
  <Lines>41</Lines>
  <Paragraphs>11</Paragraphs>
  <TotalTime>28</TotalTime>
  <ScaleCrop>false</ScaleCrop>
  <LinksUpToDate>false</LinksUpToDate>
  <CharactersWithSpaces>5530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2024-01-18T00:50:00Z</dcterms:created>
  <dc:creator>新璐 祝</dc:creator>
  <cp:lastModifiedBy></cp:lastModifiedBy>
  <dcterms:modified xsi:type="dcterms:W3CDTF">2024-05-24T02:22:38Z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5735201C9872460C8E03B6D83901190E_13</vt:lpwstr>
  </property>
  <property fmtid="{D5CDD505-2E9C-101B-9397-08002B2CF9AE}" pid="3" name="KSOProductBuildVer">
    <vt:lpwstr>2052-12.1.0.16929</vt:lpwstr>
  </property>
</Properties>
</file>